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F8" w:rsidRDefault="005C7FF8"/>
    <w:p w:rsidR="005C7FF8" w:rsidRDefault="005C7FF8" w:rsidP="005C7FF8">
      <w:pPr>
        <w:spacing w:line="360" w:lineRule="auto"/>
        <w:jc w:val="center"/>
        <w:outlineLvl w:val="0"/>
      </w:pPr>
      <w:r w:rsidRPr="005C7FF8">
        <w:rPr>
          <w:sz w:val="32"/>
        </w:rPr>
        <w:t>1º EE.PP. BAILE FLAMENCO</w:t>
      </w:r>
    </w:p>
    <w:p w:rsidR="005C7FF8" w:rsidRDefault="005C7FF8" w:rsidP="005C7FF8">
      <w:pPr>
        <w:spacing w:line="360" w:lineRule="auto"/>
        <w:jc w:val="center"/>
        <w:outlineLvl w:val="0"/>
      </w:pPr>
      <w:r>
        <w:rPr>
          <w:b/>
          <w:sz w:val="28"/>
        </w:rPr>
        <w:t>DANZA ESPAÑOLA</w:t>
      </w:r>
    </w:p>
    <w:p w:rsidR="005C7FF8" w:rsidRDefault="005C7FF8" w:rsidP="005C7FF8">
      <w:pPr>
        <w:tabs>
          <w:tab w:val="left" w:pos="3402"/>
        </w:tabs>
        <w:jc w:val="both"/>
      </w:pPr>
    </w:p>
    <w:p w:rsidR="005C7FF8" w:rsidRDefault="005C7FF8" w:rsidP="005C7FF8">
      <w:pPr>
        <w:tabs>
          <w:tab w:val="left" w:pos="3402"/>
        </w:tabs>
        <w:spacing w:line="360" w:lineRule="auto"/>
        <w:jc w:val="both"/>
      </w:pPr>
      <w: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con lo cual, sino realizamos los ejercicios de danza clásica de acondicionamiento  físico no debemos realizar en práctica ningún ejercicio.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5C7FF8" w:rsidRDefault="005C7FF8" w:rsidP="005C7FF8">
      <w:pPr>
        <w:spacing w:line="360" w:lineRule="auto"/>
        <w:jc w:val="both"/>
      </w:pPr>
      <w:r>
        <w:rPr>
          <w:b/>
          <w:u w:val="single"/>
        </w:rPr>
        <w:t>Repaso y estructura de clase:</w:t>
      </w:r>
      <w:r>
        <w:rPr>
          <w:b/>
          <w:i/>
          <w:iCs/>
        </w:rPr>
        <w:t xml:space="preserve"> “</w:t>
      </w:r>
      <w:r>
        <w:rPr>
          <w:b/>
          <w:bCs/>
          <w:i/>
          <w:iCs/>
        </w:rPr>
        <w:t>El trabajo a realizar será en la medida de lo posible práctico, pero sobre todo de repaso mental de los conceptos y memorización de las secuencias, variaciones, ejercicios y coreografías trabajadas hasta el momento”</w:t>
      </w:r>
      <w:r>
        <w:t xml:space="preserve"> (todos los ejercicios ya estudiados se repasarán con su correspondiente toque de castañuelas).</w:t>
      </w:r>
    </w:p>
    <w:p w:rsidR="005C7FF8" w:rsidRDefault="005C7FF8" w:rsidP="005C7FF8">
      <w:pPr>
        <w:spacing w:line="360" w:lineRule="auto"/>
        <w:jc w:val="both"/>
        <w:outlineLvl w:val="0"/>
      </w:pPr>
      <w:r>
        <w:rPr>
          <w:b/>
          <w:u w:val="single"/>
        </w:rPr>
        <w:t>Importante:</w:t>
      </w:r>
      <w:r>
        <w:rPr>
          <w:b/>
        </w:rPr>
        <w:t xml:space="preserve"> </w:t>
      </w:r>
      <w:r>
        <w:t xml:space="preserve">Recordamos la importancia de la alineación corporal, elevación del talle, sujeción pélvica y abdominal, control del en </w:t>
      </w:r>
      <w:proofErr w:type="spellStart"/>
      <w:r>
        <w:t>dehors</w:t>
      </w:r>
      <w:proofErr w:type="spellEnd"/>
      <w:r>
        <w:t>, peso en los dedos sin volcar pies, sujeción de los codos, movimientos con sensación y resistencia, brazos grandes despegados del cuerpo naciendo desde el omóplato y trabajo del torso y pecho (foco) y estilo de la escuela bolera.</w:t>
      </w:r>
    </w:p>
    <w:p w:rsidR="005C7FF8" w:rsidRDefault="005C7FF8" w:rsidP="005C7FF8">
      <w:pPr>
        <w:spacing w:line="360" w:lineRule="auto"/>
        <w:jc w:val="both"/>
        <w:rPr>
          <w:b/>
          <w:u w:val="single"/>
        </w:rPr>
      </w:pPr>
    </w:p>
    <w:p w:rsidR="005C7FF8" w:rsidRDefault="005C7FF8" w:rsidP="005C7FF8">
      <w:pPr>
        <w:spacing w:line="360" w:lineRule="auto"/>
        <w:jc w:val="both"/>
        <w:rPr>
          <w:b/>
          <w:u w:val="single"/>
        </w:rPr>
      </w:pPr>
    </w:p>
    <w:p w:rsidR="00243D1F" w:rsidRDefault="005C7FF8" w:rsidP="005C7FF8">
      <w:pPr>
        <w:spacing w:line="360" w:lineRule="auto"/>
        <w:jc w:val="both"/>
        <w:rPr>
          <w:b/>
          <w:u w:val="single"/>
        </w:rPr>
      </w:pPr>
      <w:r>
        <w:rPr>
          <w:b/>
          <w:u w:val="single"/>
        </w:rPr>
        <w:t>ESCUELA BOLERA</w:t>
      </w:r>
    </w:p>
    <w:p w:rsidR="00243D1F" w:rsidRDefault="00243D1F" w:rsidP="00243D1F">
      <w:pPr>
        <w:jc w:val="both"/>
      </w:pPr>
      <w:r>
        <w:t>La realización de ejercicios de castañuelas si podrá realizarse sin problema,  por lo que a continuación adjunto un enlace que deberemos intentar realizar siempre con nuestras sordinas.</w:t>
      </w:r>
    </w:p>
    <w:p w:rsidR="00243D1F" w:rsidRDefault="00243D1F" w:rsidP="00243D1F">
      <w:pPr>
        <w:pStyle w:val="Prrafodelista"/>
        <w:numPr>
          <w:ilvl w:val="0"/>
          <w:numId w:val="8"/>
        </w:numPr>
        <w:jc w:val="both"/>
      </w:pPr>
      <w:r w:rsidRPr="00BF1606">
        <w:rPr>
          <w:rFonts w:ascii="Times New Roman" w:hAnsi="Times New Roman" w:cs="Times New Roman"/>
          <w:b/>
          <w:sz w:val="24"/>
          <w:szCs w:val="24"/>
          <w:u w:val="single"/>
        </w:rPr>
        <w:t>Ejercicios castañuelas</w:t>
      </w:r>
      <w:r w:rsidRPr="00BF1606">
        <w:rPr>
          <w:rFonts w:ascii="Times New Roman" w:hAnsi="Times New Roman" w:cs="Times New Roman"/>
          <w:sz w:val="24"/>
          <w:szCs w:val="24"/>
        </w:rPr>
        <w:t xml:space="preserve">: </w:t>
      </w:r>
      <w:hyperlink r:id="rId7" w:history="1">
        <w:r>
          <w:rPr>
            <w:rStyle w:val="Hipervnculo"/>
          </w:rPr>
          <w:t>https://www.youtube.com/watch?v=scAjm0_mrbk</w:t>
        </w:r>
      </w:hyperlink>
    </w:p>
    <w:p w:rsidR="00243D1F" w:rsidRDefault="00243D1F" w:rsidP="005C7FF8">
      <w:pPr>
        <w:spacing w:line="360" w:lineRule="auto"/>
        <w:jc w:val="both"/>
      </w:pPr>
    </w:p>
    <w:p w:rsidR="005C7FF8" w:rsidRDefault="005C7FF8" w:rsidP="005C7FF8">
      <w:pPr>
        <w:spacing w:line="360" w:lineRule="auto"/>
        <w:jc w:val="both"/>
      </w:pPr>
      <w:r>
        <w:t>(Los ejercicios, variaciones y bailes irán acompañados de castañuelas)</w:t>
      </w:r>
    </w:p>
    <w:p w:rsidR="00243D1F" w:rsidRDefault="00243D1F" w:rsidP="005C7FF8">
      <w:pPr>
        <w:spacing w:line="360" w:lineRule="auto"/>
        <w:jc w:val="both"/>
      </w:pPr>
    </w:p>
    <w:p w:rsidR="005C7FF8" w:rsidRDefault="005C7FF8" w:rsidP="005C7FF8">
      <w:pPr>
        <w:spacing w:line="360" w:lineRule="auto"/>
        <w:jc w:val="both"/>
      </w:pPr>
      <w:r>
        <w:rPr>
          <w:b/>
          <w:bCs/>
        </w:rPr>
        <w:lastRenderedPageBreak/>
        <w:t>Calentamiento</w:t>
      </w:r>
    </w:p>
    <w:p w:rsidR="005C7FF8" w:rsidRDefault="005C7FF8" w:rsidP="005C7FF8">
      <w:pPr>
        <w:numPr>
          <w:ilvl w:val="0"/>
          <w:numId w:val="1"/>
        </w:numPr>
        <w:tabs>
          <w:tab w:val="clear" w:pos="720"/>
          <w:tab w:val="left" w:pos="636"/>
        </w:tabs>
        <w:spacing w:line="360" w:lineRule="auto"/>
        <w:jc w:val="both"/>
      </w:pPr>
      <w:r>
        <w:t xml:space="preserve">Ejercicio de </w:t>
      </w:r>
      <w:r>
        <w:rPr>
          <w:b/>
          <w:bCs/>
        </w:rPr>
        <w:t>rasgueo</w:t>
      </w:r>
      <w:r>
        <w:t xml:space="preserve"> de castañuelas.</w:t>
      </w:r>
    </w:p>
    <w:p w:rsidR="005C7FF8" w:rsidRDefault="005C7FF8" w:rsidP="005C7FF8">
      <w:pPr>
        <w:numPr>
          <w:ilvl w:val="1"/>
          <w:numId w:val="1"/>
        </w:numPr>
        <w:tabs>
          <w:tab w:val="left" w:pos="636"/>
        </w:tabs>
        <w:spacing w:line="360" w:lineRule="auto"/>
        <w:jc w:val="both"/>
      </w:pPr>
      <w:r>
        <w:t>1-4 TA (4 veces) ,2-4 TA (4 veces), 3-4 TA (4 veces), 1-2 TA</w:t>
      </w:r>
      <w:proofErr w:type="gramStart"/>
      <w:r>
        <w:t>,2</w:t>
      </w:r>
      <w:proofErr w:type="gramEnd"/>
      <w:r>
        <w:t>-4 TA,3-4 TA,RIA.</w:t>
      </w:r>
    </w:p>
    <w:p w:rsidR="005C7FF8" w:rsidRDefault="005C7FF8" w:rsidP="005C7FF8">
      <w:pPr>
        <w:numPr>
          <w:ilvl w:val="0"/>
          <w:numId w:val="1"/>
        </w:numPr>
        <w:tabs>
          <w:tab w:val="clear" w:pos="720"/>
          <w:tab w:val="left" w:pos="636"/>
        </w:tabs>
        <w:spacing w:line="360" w:lineRule="auto"/>
        <w:jc w:val="both"/>
      </w:pPr>
      <w:r>
        <w:t xml:space="preserve">Variación de </w:t>
      </w:r>
      <w:r>
        <w:rPr>
          <w:b/>
          <w:bCs/>
        </w:rPr>
        <w:t>braceos y “quiebros”</w:t>
      </w:r>
      <w:r>
        <w:t xml:space="preserve"> (añadiendo el trabajo de torsión) con castañuelas.</w:t>
      </w:r>
    </w:p>
    <w:p w:rsidR="005C7FF8" w:rsidRDefault="005C7FF8" w:rsidP="005C7FF8">
      <w:pPr>
        <w:numPr>
          <w:ilvl w:val="1"/>
          <w:numId w:val="1"/>
        </w:numPr>
        <w:tabs>
          <w:tab w:val="left" w:pos="636"/>
        </w:tabs>
        <w:spacing w:line="360" w:lineRule="auto"/>
        <w:jc w:val="both"/>
      </w:pPr>
      <w:r>
        <w:t>Braceo por fuera con un brazo, primero en 4 tiempos y luego en 2 tiempos. Toque: TA, RIA, RIA, PI, TA, RIA,….</w:t>
      </w:r>
    </w:p>
    <w:p w:rsidR="005C7FF8" w:rsidRDefault="005C7FF8" w:rsidP="005C7FF8">
      <w:pPr>
        <w:numPr>
          <w:ilvl w:val="0"/>
          <w:numId w:val="1"/>
        </w:numPr>
        <w:tabs>
          <w:tab w:val="clear" w:pos="720"/>
          <w:tab w:val="left" w:pos="636"/>
        </w:tabs>
        <w:spacing w:line="360" w:lineRule="auto"/>
        <w:jc w:val="both"/>
      </w:pPr>
      <w:r>
        <w:t xml:space="preserve">Ejercicios de </w:t>
      </w:r>
      <w:r>
        <w:rPr>
          <w:b/>
          <w:bCs/>
        </w:rPr>
        <w:t>equilibrio</w:t>
      </w:r>
      <w:r>
        <w:t>: Comenzamos el ejercicio con el pie que está delante (las dos primeras veces) y luego con el pie que está detrás.</w:t>
      </w:r>
    </w:p>
    <w:p w:rsidR="005C7FF8" w:rsidRDefault="005C7FF8" w:rsidP="005C7FF8">
      <w:pPr>
        <w:numPr>
          <w:ilvl w:val="1"/>
          <w:numId w:val="1"/>
        </w:numPr>
        <w:spacing w:line="360" w:lineRule="auto"/>
        <w:jc w:val="both"/>
      </w:pPr>
      <w:proofErr w:type="spellStart"/>
      <w:r>
        <w:t>Coupé</w:t>
      </w:r>
      <w:proofErr w:type="spellEnd"/>
      <w:r>
        <w:t xml:space="preserve"> </w:t>
      </w:r>
      <w:proofErr w:type="gramStart"/>
      <w:r>
        <w:t>delante :</w:t>
      </w:r>
      <w:proofErr w:type="gramEnd"/>
      <w:r>
        <w:t xml:space="preserve"> Brazos en 1ª posición / 1-2 TA (4 veces).</w:t>
      </w:r>
    </w:p>
    <w:p w:rsidR="005C7FF8" w:rsidRDefault="005C7FF8" w:rsidP="005C7FF8">
      <w:pPr>
        <w:numPr>
          <w:ilvl w:val="1"/>
          <w:numId w:val="1"/>
        </w:numPr>
        <w:spacing w:line="360" w:lineRule="auto"/>
        <w:jc w:val="both"/>
      </w:pPr>
      <w:r>
        <w:t>Retiré delante: Brazos en 5ª posición/ 1-2-3 TA (4 veces)</w:t>
      </w:r>
    </w:p>
    <w:p w:rsidR="005C7FF8" w:rsidRDefault="005C7FF8" w:rsidP="005C7FF8">
      <w:pPr>
        <w:numPr>
          <w:ilvl w:val="1"/>
          <w:numId w:val="1"/>
        </w:numPr>
        <w:spacing w:line="360" w:lineRule="auto"/>
        <w:jc w:val="both"/>
      </w:pPr>
      <w:r>
        <w:t>Paso retiré atrás: Brazos en 5ª posición/ RIA (4 veces)</w:t>
      </w:r>
    </w:p>
    <w:p w:rsidR="005C7FF8" w:rsidRDefault="005C7FF8" w:rsidP="005C7FF8">
      <w:pPr>
        <w:numPr>
          <w:ilvl w:val="1"/>
          <w:numId w:val="1"/>
        </w:numPr>
        <w:spacing w:line="360" w:lineRule="auto"/>
        <w:jc w:val="both"/>
      </w:pPr>
      <w:r>
        <w:t xml:space="preserve">Cierro a 5ª posición: Brazos en 1ª posición/ 1-1 TA, 2-2 TA, 3-3 TA, 4-4 TA </w:t>
      </w:r>
    </w:p>
    <w:p w:rsidR="005C7FF8" w:rsidRDefault="005C7FF8" w:rsidP="005C7FF8">
      <w:pPr>
        <w:numPr>
          <w:ilvl w:val="0"/>
          <w:numId w:val="1"/>
        </w:numPr>
        <w:tabs>
          <w:tab w:val="clear" w:pos="720"/>
          <w:tab w:val="left" w:pos="672"/>
        </w:tabs>
        <w:spacing w:line="360" w:lineRule="auto"/>
        <w:jc w:val="both"/>
      </w:pPr>
      <w:r>
        <w:t xml:space="preserve">Estudio y realización de los siguientes </w:t>
      </w:r>
      <w:r>
        <w:rPr>
          <w:b/>
          <w:u w:val="single"/>
        </w:rPr>
        <w:t>pasos</w:t>
      </w:r>
      <w:r>
        <w:rPr>
          <w:u w:val="single"/>
        </w:rPr>
        <w:t xml:space="preserve"> </w:t>
      </w:r>
      <w:r>
        <w:rPr>
          <w:b/>
          <w:u w:val="single"/>
        </w:rPr>
        <w:t>de escuela bolera:</w:t>
      </w:r>
    </w:p>
    <w:p w:rsidR="005C7FF8" w:rsidRDefault="005C7FF8" w:rsidP="005C7FF8">
      <w:pPr>
        <w:numPr>
          <w:ilvl w:val="1"/>
          <w:numId w:val="2"/>
        </w:numPr>
        <w:spacing w:line="360" w:lineRule="auto"/>
        <w:jc w:val="both"/>
      </w:pPr>
      <w:r>
        <w:t>Jerezanas bajas</w:t>
      </w:r>
    </w:p>
    <w:p w:rsidR="005C7FF8" w:rsidRDefault="005C7FF8" w:rsidP="005C7FF8">
      <w:pPr>
        <w:numPr>
          <w:ilvl w:val="1"/>
          <w:numId w:val="2"/>
        </w:numPr>
        <w:spacing w:line="360" w:lineRule="auto"/>
        <w:jc w:val="both"/>
      </w:pPr>
      <w:r>
        <w:t xml:space="preserve">Paseo de Panaderos </w:t>
      </w:r>
    </w:p>
    <w:p w:rsidR="005C7FF8" w:rsidRDefault="005C7FF8" w:rsidP="005C7FF8">
      <w:pPr>
        <w:numPr>
          <w:ilvl w:val="1"/>
          <w:numId w:val="2"/>
        </w:numPr>
        <w:spacing w:line="360" w:lineRule="auto"/>
        <w:jc w:val="both"/>
      </w:pPr>
      <w:proofErr w:type="spellStart"/>
      <w:r>
        <w:t>Retortillé</w:t>
      </w:r>
      <w:proofErr w:type="spellEnd"/>
    </w:p>
    <w:p w:rsidR="005C7FF8" w:rsidRDefault="005C7FF8" w:rsidP="005C7FF8">
      <w:pPr>
        <w:numPr>
          <w:ilvl w:val="1"/>
          <w:numId w:val="2"/>
        </w:numPr>
        <w:spacing w:line="360" w:lineRule="auto"/>
        <w:jc w:val="both"/>
      </w:pPr>
      <w:proofErr w:type="spellStart"/>
      <w:r>
        <w:t>Rodazanes</w:t>
      </w:r>
      <w:proofErr w:type="spellEnd"/>
      <w:r>
        <w:t xml:space="preserve"> (hacia dentro y hacia fuera).</w:t>
      </w:r>
    </w:p>
    <w:p w:rsidR="005C7FF8" w:rsidRDefault="005C7FF8" w:rsidP="005C7FF8">
      <w:pPr>
        <w:numPr>
          <w:ilvl w:val="1"/>
          <w:numId w:val="2"/>
        </w:numPr>
        <w:spacing w:line="360" w:lineRule="auto"/>
        <w:jc w:val="both"/>
      </w:pPr>
      <w:r>
        <w:t>Lisada por delante.</w:t>
      </w:r>
    </w:p>
    <w:p w:rsidR="005C7FF8" w:rsidRDefault="005C7FF8" w:rsidP="005C7FF8">
      <w:pPr>
        <w:numPr>
          <w:ilvl w:val="0"/>
          <w:numId w:val="2"/>
        </w:numPr>
        <w:spacing w:line="360" w:lineRule="auto"/>
        <w:jc w:val="both"/>
      </w:pPr>
      <w:r>
        <w:t xml:space="preserve">Perfeccionamientos de los </w:t>
      </w:r>
      <w:r>
        <w:rPr>
          <w:b/>
          <w:u w:val="single"/>
        </w:rPr>
        <w:t>giros</w:t>
      </w:r>
      <w:r>
        <w:t xml:space="preserve"> estudiados hasta el momento:</w:t>
      </w:r>
    </w:p>
    <w:p w:rsidR="005C7FF8" w:rsidRDefault="005C7FF8" w:rsidP="005C7FF8">
      <w:pPr>
        <w:numPr>
          <w:ilvl w:val="1"/>
          <w:numId w:val="2"/>
        </w:numPr>
        <w:spacing w:line="360" w:lineRule="auto"/>
        <w:jc w:val="both"/>
      </w:pPr>
      <w:proofErr w:type="spellStart"/>
      <w:r>
        <w:t>Deboule</w:t>
      </w:r>
      <w:proofErr w:type="spellEnd"/>
      <w:r>
        <w:t xml:space="preserve"> </w:t>
      </w:r>
    </w:p>
    <w:p w:rsidR="005C7FF8" w:rsidRDefault="005C7FF8" w:rsidP="005C7FF8">
      <w:pPr>
        <w:numPr>
          <w:ilvl w:val="1"/>
          <w:numId w:val="2"/>
        </w:numPr>
        <w:spacing w:line="360" w:lineRule="auto"/>
        <w:jc w:val="both"/>
      </w:pPr>
      <w:r>
        <w:t>Vuelta sostenida.</w:t>
      </w:r>
    </w:p>
    <w:p w:rsidR="005C7FF8" w:rsidRDefault="005C7FF8" w:rsidP="005C7FF8">
      <w:pPr>
        <w:numPr>
          <w:ilvl w:val="1"/>
          <w:numId w:val="2"/>
        </w:numPr>
        <w:spacing w:line="360" w:lineRule="auto"/>
        <w:jc w:val="both"/>
      </w:pPr>
      <w:r>
        <w:t xml:space="preserve">Piqué </w:t>
      </w:r>
      <w:proofErr w:type="spellStart"/>
      <w:r>
        <w:t>dedans</w:t>
      </w:r>
      <w:proofErr w:type="spellEnd"/>
      <w:r>
        <w:t>.</w:t>
      </w:r>
    </w:p>
    <w:p w:rsidR="005C7FF8" w:rsidRDefault="005C7FF8" w:rsidP="005C7FF8">
      <w:pPr>
        <w:numPr>
          <w:ilvl w:val="1"/>
          <w:numId w:val="2"/>
        </w:numPr>
        <w:spacing w:line="360" w:lineRule="auto"/>
        <w:jc w:val="both"/>
      </w:pPr>
      <w:r>
        <w:t>Variación de vueltas:</w:t>
      </w:r>
    </w:p>
    <w:p w:rsidR="005C7FF8" w:rsidRDefault="005C7FF8" w:rsidP="005C7FF8">
      <w:pPr>
        <w:numPr>
          <w:ilvl w:val="1"/>
          <w:numId w:val="2"/>
        </w:numPr>
        <w:spacing w:line="360" w:lineRule="auto"/>
        <w:jc w:val="both"/>
      </w:pPr>
      <w:r>
        <w:t>Vuelta normal.</w:t>
      </w:r>
    </w:p>
    <w:p w:rsidR="005C7FF8" w:rsidRDefault="005C7FF8" w:rsidP="005C7FF8">
      <w:pPr>
        <w:numPr>
          <w:ilvl w:val="1"/>
          <w:numId w:val="2"/>
        </w:numPr>
        <w:spacing w:line="360" w:lineRule="auto"/>
        <w:jc w:val="both"/>
      </w:pPr>
      <w:r>
        <w:t>Vuelta con destaque</w:t>
      </w:r>
    </w:p>
    <w:p w:rsidR="005C7FF8" w:rsidRDefault="005C7FF8" w:rsidP="005C7FF8">
      <w:pPr>
        <w:numPr>
          <w:ilvl w:val="1"/>
          <w:numId w:val="2"/>
        </w:numPr>
        <w:spacing w:line="360" w:lineRule="auto"/>
        <w:jc w:val="both"/>
      </w:pPr>
      <w:r>
        <w:t>Vuelta de vals.</w:t>
      </w:r>
    </w:p>
    <w:p w:rsidR="005C7FF8" w:rsidRDefault="005C7FF8" w:rsidP="005C7FF8">
      <w:pPr>
        <w:numPr>
          <w:ilvl w:val="1"/>
          <w:numId w:val="2"/>
        </w:numPr>
        <w:spacing w:line="360" w:lineRule="auto"/>
        <w:jc w:val="both"/>
      </w:pPr>
      <w:r>
        <w:t>Vuelta girada.</w:t>
      </w:r>
    </w:p>
    <w:p w:rsidR="005C7FF8" w:rsidRDefault="005C7FF8" w:rsidP="005C7FF8">
      <w:pPr>
        <w:spacing w:line="360" w:lineRule="auto"/>
        <w:jc w:val="both"/>
      </w:pPr>
    </w:p>
    <w:p w:rsidR="005C7FF8" w:rsidRDefault="005C7FF8" w:rsidP="005C7FF8">
      <w:pPr>
        <w:spacing w:line="360" w:lineRule="auto"/>
        <w:jc w:val="both"/>
      </w:pPr>
    </w:p>
    <w:p w:rsidR="005C7FF8" w:rsidRDefault="005C7FF8" w:rsidP="005C7FF8">
      <w:pPr>
        <w:numPr>
          <w:ilvl w:val="0"/>
          <w:numId w:val="2"/>
        </w:numPr>
        <w:spacing w:line="360" w:lineRule="auto"/>
        <w:jc w:val="both"/>
      </w:pPr>
      <w:r>
        <w:t xml:space="preserve">Perfeccionamiento de los </w:t>
      </w:r>
      <w:r>
        <w:rPr>
          <w:b/>
          <w:u w:val="single"/>
        </w:rPr>
        <w:t>saltos</w:t>
      </w:r>
      <w:r>
        <w:t xml:space="preserve"> estudiados hasta el momento:</w:t>
      </w:r>
    </w:p>
    <w:p w:rsidR="005C7FF8" w:rsidRDefault="005C7FF8" w:rsidP="005C7FF8">
      <w:pPr>
        <w:numPr>
          <w:ilvl w:val="1"/>
          <w:numId w:val="2"/>
        </w:numPr>
        <w:spacing w:line="360" w:lineRule="auto"/>
        <w:jc w:val="both"/>
      </w:pPr>
      <w:r>
        <w:t>Saltos en 1ª, 2ª, 3ª, 4ª y 5ª.</w:t>
      </w:r>
    </w:p>
    <w:p w:rsidR="005C7FF8" w:rsidRDefault="005C7FF8" w:rsidP="005C7FF8">
      <w:pPr>
        <w:numPr>
          <w:ilvl w:val="1"/>
          <w:numId w:val="2"/>
        </w:numPr>
        <w:spacing w:line="360" w:lineRule="auto"/>
        <w:jc w:val="both"/>
      </w:pPr>
      <w:r>
        <w:t>Abrir y cerrar (</w:t>
      </w:r>
      <w:proofErr w:type="spellStart"/>
      <w:r>
        <w:t>echappé</w:t>
      </w:r>
      <w:proofErr w:type="spellEnd"/>
      <w:r>
        <w:t>).</w:t>
      </w:r>
    </w:p>
    <w:p w:rsidR="005C7FF8" w:rsidRDefault="005C7FF8" w:rsidP="005C7FF8">
      <w:pPr>
        <w:numPr>
          <w:ilvl w:val="1"/>
          <w:numId w:val="2"/>
        </w:numPr>
        <w:spacing w:line="360" w:lineRule="auto"/>
        <w:jc w:val="both"/>
      </w:pPr>
      <w:proofErr w:type="spellStart"/>
      <w:r>
        <w:t>Assemblé</w:t>
      </w:r>
      <w:proofErr w:type="spellEnd"/>
    </w:p>
    <w:p w:rsidR="005C7FF8" w:rsidRDefault="005C7FF8" w:rsidP="005C7FF8">
      <w:pPr>
        <w:numPr>
          <w:ilvl w:val="1"/>
          <w:numId w:val="2"/>
        </w:numPr>
        <w:spacing w:line="360" w:lineRule="auto"/>
        <w:jc w:val="both"/>
      </w:pPr>
      <w:proofErr w:type="spellStart"/>
      <w:r>
        <w:t>Cambiamentos</w:t>
      </w:r>
      <w:proofErr w:type="spellEnd"/>
      <w:r>
        <w:t>.</w:t>
      </w:r>
    </w:p>
    <w:p w:rsidR="005C7FF8" w:rsidRDefault="005C7FF8" w:rsidP="005C7FF8">
      <w:pPr>
        <w:numPr>
          <w:ilvl w:val="1"/>
          <w:numId w:val="2"/>
        </w:numPr>
        <w:spacing w:line="360" w:lineRule="auto"/>
        <w:jc w:val="both"/>
      </w:pPr>
      <w:proofErr w:type="spellStart"/>
      <w:r>
        <w:t>Temp</w:t>
      </w:r>
      <w:proofErr w:type="spellEnd"/>
      <w:r>
        <w:t xml:space="preserve"> de </w:t>
      </w:r>
      <w:proofErr w:type="spellStart"/>
      <w:r>
        <w:t>flex</w:t>
      </w:r>
      <w:proofErr w:type="spellEnd"/>
    </w:p>
    <w:p w:rsidR="005C7FF8" w:rsidRDefault="005C7FF8" w:rsidP="005C7FF8">
      <w:pPr>
        <w:tabs>
          <w:tab w:val="left" w:pos="396"/>
        </w:tabs>
        <w:spacing w:line="360" w:lineRule="auto"/>
        <w:jc w:val="both"/>
      </w:pPr>
      <w:r>
        <w:rPr>
          <w:b/>
          <w:u w:val="single"/>
        </w:rPr>
        <w:t xml:space="preserve">Repertorio bolero: </w:t>
      </w:r>
    </w:p>
    <w:p w:rsidR="005C7FF8" w:rsidRDefault="005C7FF8" w:rsidP="005C7FF8">
      <w:pPr>
        <w:numPr>
          <w:ilvl w:val="0"/>
          <w:numId w:val="3"/>
        </w:numPr>
        <w:tabs>
          <w:tab w:val="clear" w:pos="720"/>
        </w:tabs>
        <w:spacing w:line="360" w:lineRule="auto"/>
        <w:jc w:val="both"/>
      </w:pPr>
      <w:r>
        <w:t>Interpretación del Jaleo de la Macarena con la técnica, musicalidad y estilo que le son propios.</w:t>
      </w:r>
    </w:p>
    <w:p w:rsidR="00DE7624" w:rsidRDefault="00DE7624" w:rsidP="00DE7624">
      <w:pPr>
        <w:spacing w:line="360" w:lineRule="auto"/>
        <w:ind w:left="720"/>
        <w:jc w:val="both"/>
      </w:pPr>
    </w:p>
    <w:p w:rsidR="00DE7624" w:rsidRPr="00F941FB" w:rsidRDefault="00DE7624" w:rsidP="00DE7624">
      <w:pPr>
        <w:spacing w:after="200" w:line="276" w:lineRule="auto"/>
        <w:ind w:left="360"/>
        <w:rPr>
          <w:b/>
          <w:sz w:val="28"/>
        </w:rPr>
      </w:pPr>
      <w:r w:rsidRPr="00F941FB">
        <w:rPr>
          <w:b/>
          <w:sz w:val="28"/>
        </w:rPr>
        <w:t xml:space="preserve">Propuesta de lectura: </w:t>
      </w:r>
    </w:p>
    <w:p w:rsidR="00DE7624" w:rsidRPr="0043469C" w:rsidRDefault="00DE7624" w:rsidP="00DE7624">
      <w:r>
        <w:t xml:space="preserve">   </w:t>
      </w:r>
      <w:r>
        <w:tab/>
        <w:t>A continuación se adjunta un documento sobre la Escuela Bolera el cual deberá ser leído por el alumnado. Posteriormente</w:t>
      </w:r>
      <w:r>
        <w:rPr>
          <w:szCs w:val="28"/>
        </w:rPr>
        <w:t xml:space="preserve"> deberéis de realizar</w:t>
      </w:r>
      <w:r w:rsidRPr="0043469C">
        <w:rPr>
          <w:szCs w:val="28"/>
        </w:rPr>
        <w:t xml:space="preserve"> una redacción sobre los aspectos más importantes y reveladores del artículo.</w:t>
      </w:r>
      <w:r>
        <w:rPr>
          <w:szCs w:val="28"/>
        </w:rPr>
        <w:t xml:space="preserve"> La entrega de este trabajo se realizará cuando las clases vuelvan a su normalidad.</w:t>
      </w:r>
    </w:p>
    <w:p w:rsidR="00DE7624" w:rsidRDefault="00DE7624" w:rsidP="00DE7624">
      <w:pPr>
        <w:pStyle w:val="Prrafodelista"/>
        <w:tabs>
          <w:tab w:val="left" w:pos="3402"/>
        </w:tabs>
        <w:rPr>
          <w:rFonts w:ascii="Times New Roman" w:hAnsi="Times New Roman" w:cs="Times New Roman"/>
          <w:sz w:val="24"/>
          <w:szCs w:val="28"/>
        </w:rPr>
      </w:pPr>
    </w:p>
    <w:p w:rsidR="00DE7624" w:rsidRPr="0043469C" w:rsidRDefault="00DE7624" w:rsidP="00DE7624">
      <w:pPr>
        <w:tabs>
          <w:tab w:val="left" w:pos="3402"/>
        </w:tabs>
        <w:jc w:val="both"/>
      </w:pPr>
      <w:r w:rsidRPr="0043469C">
        <w:rPr>
          <w:b/>
          <w:sz w:val="28"/>
          <w:u w:val="single"/>
        </w:rPr>
        <w:t>Importante:</w:t>
      </w:r>
      <w:r w:rsidRPr="0043469C">
        <w:t xml:space="preserve"> Semanalmente se subirá un enlace de una pieza u obra la cual deberá ser visionada por el alumnado para posteriormente rellenar una ficha la cual será mandada al correo electrónico de la profesora de dicha asignatura.</w:t>
      </w:r>
      <w:r>
        <w:t xml:space="preserve"> (Mónica)</w:t>
      </w:r>
    </w:p>
    <w:p w:rsidR="00DE7624" w:rsidRPr="0043469C" w:rsidRDefault="00DE7624" w:rsidP="00DE7624">
      <w:pPr>
        <w:tabs>
          <w:tab w:val="left" w:pos="3402"/>
        </w:tabs>
        <w:jc w:val="both"/>
      </w:pPr>
    </w:p>
    <w:p w:rsidR="00DE7624" w:rsidRPr="00F941FB" w:rsidRDefault="00DE7624" w:rsidP="00DE7624">
      <w:pPr>
        <w:tabs>
          <w:tab w:val="left" w:pos="3402"/>
        </w:tabs>
        <w:jc w:val="both"/>
      </w:pPr>
      <w:r>
        <w:t>Fecha 1ª entrega: jueves 26</w:t>
      </w:r>
      <w:r w:rsidRPr="0043469C">
        <w:t xml:space="preserve"> de Marzo</w:t>
      </w:r>
    </w:p>
    <w:p w:rsidR="00DE7624" w:rsidRPr="00F941FB" w:rsidRDefault="00DE7624" w:rsidP="00DE7624">
      <w:pPr>
        <w:tabs>
          <w:tab w:val="left" w:pos="3402"/>
        </w:tabs>
        <w:jc w:val="both"/>
        <w:rPr>
          <w:szCs w:val="28"/>
        </w:rPr>
      </w:pPr>
      <w:r>
        <w:rPr>
          <w:szCs w:val="28"/>
        </w:rPr>
        <w:t>Enlace de la pieza de análisis:</w:t>
      </w:r>
    </w:p>
    <w:p w:rsidR="00DE7624" w:rsidRDefault="00DE7624" w:rsidP="00DE7624">
      <w:pPr>
        <w:tabs>
          <w:tab w:val="left" w:pos="3402"/>
        </w:tabs>
        <w:jc w:val="both"/>
      </w:pPr>
      <w:hyperlink r:id="rId8" w:history="1">
        <w:r>
          <w:rPr>
            <w:rStyle w:val="Hipervnculo"/>
          </w:rPr>
          <w:t>https://www.youtube.com/watch?v=NljUrAWuZJ4</w:t>
        </w:r>
      </w:hyperlink>
    </w:p>
    <w:p w:rsidR="00DE7624" w:rsidRDefault="00DE7624" w:rsidP="00DE7624">
      <w:pPr>
        <w:spacing w:line="360" w:lineRule="auto"/>
        <w:ind w:left="720"/>
        <w:jc w:val="both"/>
      </w:pPr>
    </w:p>
    <w:p w:rsidR="005C7FF8" w:rsidRDefault="005C7FF8" w:rsidP="005C7FF8">
      <w:pPr>
        <w:spacing w:line="360" w:lineRule="auto"/>
        <w:ind w:left="720"/>
        <w:jc w:val="both"/>
      </w:pPr>
    </w:p>
    <w:p w:rsidR="005C7FF8" w:rsidRDefault="005C7FF8" w:rsidP="005C7FF8">
      <w:pPr>
        <w:spacing w:line="360" w:lineRule="auto"/>
        <w:jc w:val="both"/>
      </w:pPr>
      <w:r>
        <w:rPr>
          <w:b/>
          <w:u w:val="single"/>
        </w:rPr>
        <w:t>FOLKLORE</w:t>
      </w:r>
    </w:p>
    <w:p w:rsidR="005C7FF8" w:rsidRDefault="005C7FF8" w:rsidP="005C7FF8">
      <w:pPr>
        <w:pStyle w:val="Poromisin"/>
        <w:tabs>
          <w:tab w:val="left" w:pos="566"/>
          <w:tab w:val="left" w:pos="732"/>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rPr>
          <w:rFonts w:ascii="Times New Roman" w:hAnsi="Times New Roman" w:cs="Times New Roman"/>
          <w:szCs w:val="24"/>
          <w:lang w:val="es-ES_tradnl"/>
        </w:rPr>
        <w:t xml:space="preserve">El alumno </w:t>
      </w:r>
      <w:proofErr w:type="spellStart"/>
      <w:r>
        <w:rPr>
          <w:rFonts w:ascii="Times New Roman" w:hAnsi="Times New Roman" w:cs="Times New Roman"/>
          <w:szCs w:val="24"/>
          <w:lang w:val="es-ES_tradnl"/>
        </w:rPr>
        <w:t>tendr</w:t>
      </w:r>
      <w:proofErr w:type="spellEnd"/>
      <w:r>
        <w:rPr>
          <w:rFonts w:ascii="Times New Roman" w:hAnsi="Times New Roman" w:cs="Times New Roman"/>
          <w:szCs w:val="24"/>
        </w:rPr>
        <w:t xml:space="preserve">á </w:t>
      </w:r>
      <w:r>
        <w:rPr>
          <w:rFonts w:ascii="Times New Roman" w:hAnsi="Times New Roman" w:cs="Times New Roman"/>
          <w:szCs w:val="24"/>
          <w:lang w:val="es-ES_tradnl"/>
        </w:rPr>
        <w:t>que realizar un trabajo de investigación sobre el folklor</w:t>
      </w:r>
      <w:r w:rsidR="00243D1F">
        <w:rPr>
          <w:rFonts w:ascii="Times New Roman" w:hAnsi="Times New Roman" w:cs="Times New Roman"/>
          <w:szCs w:val="24"/>
          <w:lang w:val="es-ES_tradnl"/>
        </w:rPr>
        <w:t>e de la  provincia de Sevilla (</w:t>
      </w:r>
      <w:r>
        <w:rPr>
          <w:rFonts w:ascii="Times New Roman" w:hAnsi="Times New Roman" w:cs="Times New Roman"/>
          <w:szCs w:val="24"/>
          <w:lang w:val="es-ES_tradnl"/>
        </w:rPr>
        <w:t xml:space="preserve">Deberá aparecer obligatoriamente el baile de las Sevillanas) y otro el folklore de Granada </w:t>
      </w:r>
      <w:proofErr w:type="gramStart"/>
      <w:r>
        <w:rPr>
          <w:rFonts w:ascii="Times New Roman" w:hAnsi="Times New Roman" w:cs="Times New Roman"/>
          <w:szCs w:val="24"/>
          <w:lang w:val="es-ES_tradnl"/>
        </w:rPr>
        <w:t>( Deberá</w:t>
      </w:r>
      <w:proofErr w:type="gramEnd"/>
      <w:r>
        <w:rPr>
          <w:rFonts w:ascii="Times New Roman" w:hAnsi="Times New Roman" w:cs="Times New Roman"/>
          <w:szCs w:val="24"/>
          <w:lang w:val="es-ES_tradnl"/>
        </w:rPr>
        <w:t xml:space="preserve"> aparecer obligatoriamente el baile del Fandango de Granada). </w:t>
      </w:r>
    </w:p>
    <w:p w:rsidR="005C7FF8" w:rsidRDefault="005C7FF8" w:rsidP="005C7FF8">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eastAsia="Helvetica" w:hAnsi="Times New Roman" w:cs="Times New Roman"/>
          <w:szCs w:val="24"/>
        </w:rPr>
      </w:pPr>
    </w:p>
    <w:p w:rsidR="005C7FF8" w:rsidRDefault="005C7FF8" w:rsidP="005C7FF8">
      <w:pPr>
        <w:numPr>
          <w:ilvl w:val="0"/>
          <w:numId w:val="4"/>
        </w:numPr>
        <w:tabs>
          <w:tab w:val="clear" w:pos="720"/>
          <w:tab w:val="left" w:pos="396"/>
        </w:tabs>
        <w:jc w:val="both"/>
      </w:pPr>
      <w:r>
        <w:t>Estudio teórico de las características principales del folklore andaluz</w:t>
      </w:r>
      <w:r>
        <w:rPr>
          <w:rFonts w:eastAsia="Helvetica"/>
        </w:rPr>
        <w:t xml:space="preserve">. </w:t>
      </w:r>
      <w:r>
        <w:rPr>
          <w:rFonts w:eastAsia="Helvetica"/>
          <w:lang w:val="de-DE"/>
        </w:rPr>
        <w:t>Deber</w:t>
      </w:r>
      <w:r>
        <w:rPr>
          <w:rFonts w:eastAsia="Helvetica"/>
        </w:rPr>
        <w:t xml:space="preserve">á </w:t>
      </w:r>
      <w:r>
        <w:rPr>
          <w:rFonts w:eastAsia="Helvetica"/>
          <w:lang w:val="es-ES_tradnl"/>
        </w:rPr>
        <w:t>incluir los siguientes puntos</w:t>
      </w:r>
      <w:r>
        <w:rPr>
          <w:rFonts w:eastAsia="Helvetica"/>
          <w:lang w:val="it-IT"/>
        </w:rPr>
        <w:t>:</w:t>
      </w:r>
    </w:p>
    <w:p w:rsidR="005C7FF8" w:rsidRDefault="005C7FF8" w:rsidP="005C7FF8">
      <w:pPr>
        <w:pStyle w:val="Poromisin"/>
        <w:numPr>
          <w:ilvl w:val="1"/>
          <w:numId w:val="5"/>
        </w:numPr>
        <w:tabs>
          <w:tab w:val="left" w:pos="566"/>
        </w:tabs>
        <w:jc w:val="both"/>
        <w:rPr>
          <w:rFonts w:ascii="Times New Roman" w:eastAsia="Helvetica" w:hAnsi="Times New Roman" w:cs="Times New Roman"/>
          <w:szCs w:val="24"/>
        </w:rPr>
      </w:pPr>
      <w:r>
        <w:rPr>
          <w:rFonts w:ascii="Times New Roman" w:eastAsia="Helvetica" w:hAnsi="Times New Roman" w:cs="Times New Roman"/>
          <w:szCs w:val="24"/>
        </w:rPr>
        <w:t>Índice.</w:t>
      </w:r>
    </w:p>
    <w:p w:rsidR="005C7FF8" w:rsidRDefault="005C7FF8" w:rsidP="005C7FF8">
      <w:pPr>
        <w:pStyle w:val="Poromisin"/>
        <w:numPr>
          <w:ilvl w:val="1"/>
          <w:numId w:val="5"/>
        </w:numPr>
        <w:tabs>
          <w:tab w:val="left" w:pos="566"/>
        </w:tabs>
        <w:jc w:val="both"/>
        <w:rPr>
          <w:rFonts w:ascii="Times New Roman" w:eastAsia="Helvetica" w:hAnsi="Times New Roman" w:cs="Times New Roman"/>
          <w:szCs w:val="24"/>
        </w:rPr>
      </w:pPr>
      <w:r>
        <w:rPr>
          <w:rFonts w:ascii="Times New Roman" w:eastAsia="Helvetica" w:hAnsi="Times New Roman" w:cs="Times New Roman"/>
          <w:szCs w:val="24"/>
        </w:rPr>
        <w:t>Introducción y definición de Folklore.</w:t>
      </w:r>
    </w:p>
    <w:p w:rsidR="005C7FF8" w:rsidRDefault="005C7FF8" w:rsidP="005C7FF8">
      <w:pPr>
        <w:pStyle w:val="Poromisin"/>
        <w:numPr>
          <w:ilvl w:val="1"/>
          <w:numId w:val="5"/>
        </w:numPr>
        <w:tabs>
          <w:tab w:val="left" w:pos="566"/>
        </w:tabs>
        <w:jc w:val="both"/>
      </w:pPr>
      <w:r>
        <w:rPr>
          <w:rFonts w:ascii="Times New Roman" w:eastAsia="Helvetica" w:hAnsi="Times New Roman" w:cs="Times New Roman"/>
          <w:szCs w:val="24"/>
        </w:rPr>
        <w:lastRenderedPageBreak/>
        <w:t xml:space="preserve">Situación geográfica e influencias </w:t>
      </w:r>
      <w:proofErr w:type="gramStart"/>
      <w:r>
        <w:rPr>
          <w:rFonts w:ascii="Times New Roman" w:eastAsia="Helvetica" w:hAnsi="Times New Roman" w:cs="Times New Roman"/>
          <w:szCs w:val="24"/>
        </w:rPr>
        <w:t>climáticas(</w:t>
      </w:r>
      <w:proofErr w:type="gramEnd"/>
      <w:r>
        <w:rPr>
          <w:rFonts w:ascii="Times New Roman" w:eastAsia="Helvetica" w:hAnsi="Times New Roman" w:cs="Times New Roman"/>
          <w:szCs w:val="24"/>
        </w:rPr>
        <w:t xml:space="preserve"> Especificar si el clímax de la zona repercute en su indumentaria y en consecuencia en la danza o baile de la zona).</w:t>
      </w:r>
    </w:p>
    <w:p w:rsidR="005C7FF8" w:rsidRDefault="005C7FF8" w:rsidP="005C7FF8">
      <w:pPr>
        <w:pStyle w:val="Poromisin"/>
        <w:numPr>
          <w:ilvl w:val="1"/>
          <w:numId w:val="5"/>
        </w:numPr>
        <w:tabs>
          <w:tab w:val="left" w:pos="566"/>
        </w:tabs>
        <w:jc w:val="both"/>
      </w:pPr>
      <w:r>
        <w:rPr>
          <w:rFonts w:ascii="Times New Roman" w:eastAsia="Helvetica" w:hAnsi="Times New Roman" w:cs="Times New Roman"/>
          <w:szCs w:val="24"/>
        </w:rPr>
        <w:t>Características principales en los Bailes y/o Danzas populares.</w:t>
      </w:r>
    </w:p>
    <w:p w:rsidR="005C7FF8" w:rsidRDefault="005C7FF8" w:rsidP="005C7FF8">
      <w:pPr>
        <w:pStyle w:val="Poromisin"/>
        <w:numPr>
          <w:ilvl w:val="1"/>
          <w:numId w:val="5"/>
        </w:numPr>
        <w:tabs>
          <w:tab w:val="left" w:pos="566"/>
        </w:tabs>
        <w:jc w:val="both"/>
      </w:pPr>
      <w:r>
        <w:rPr>
          <w:rFonts w:ascii="Times New Roman" w:eastAsia="Helvetica" w:hAnsi="Times New Roman" w:cs="Times New Roman"/>
          <w:szCs w:val="24"/>
        </w:rPr>
        <w:t>Festejos y acontecimientos relacionados con el folklore andaluz.</w:t>
      </w:r>
    </w:p>
    <w:p w:rsidR="005C7FF8" w:rsidRDefault="005C7FF8" w:rsidP="005C7FF8">
      <w:pPr>
        <w:pStyle w:val="Poromisin"/>
        <w:numPr>
          <w:ilvl w:val="1"/>
          <w:numId w:val="5"/>
        </w:numPr>
        <w:tabs>
          <w:tab w:val="left" w:pos="566"/>
        </w:tabs>
        <w:jc w:val="both"/>
      </w:pPr>
      <w:r>
        <w:rPr>
          <w:rFonts w:ascii="Times New Roman" w:eastAsia="Helvetica" w:hAnsi="Times New Roman" w:cs="Times New Roman"/>
          <w:szCs w:val="24"/>
        </w:rPr>
        <w:t>Instrumentos característicos del folklore andaluz.</w:t>
      </w:r>
    </w:p>
    <w:p w:rsidR="005C7FF8" w:rsidRDefault="005C7FF8" w:rsidP="005C7FF8">
      <w:pPr>
        <w:pStyle w:val="Poromisin"/>
        <w:numPr>
          <w:ilvl w:val="1"/>
          <w:numId w:val="5"/>
        </w:numPr>
        <w:tabs>
          <w:tab w:val="left" w:pos="566"/>
        </w:tabs>
        <w:jc w:val="both"/>
      </w:pPr>
      <w:r>
        <w:rPr>
          <w:rFonts w:ascii="Times New Roman" w:hAnsi="Times New Roman"/>
          <w:szCs w:val="24"/>
        </w:rPr>
        <w:t>Indumentaria femenina y masculina y complementos.</w:t>
      </w:r>
    </w:p>
    <w:p w:rsidR="005C7FF8" w:rsidRDefault="005C7FF8" w:rsidP="005C7FF8">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hAnsi="Times New Roman"/>
          <w:szCs w:val="24"/>
        </w:rPr>
      </w:pPr>
    </w:p>
    <w:p w:rsidR="005C7FF8" w:rsidRDefault="005C7FF8" w:rsidP="005C7FF8">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rPr>
          <w:rFonts w:ascii="Times New Roman" w:hAnsi="Times New Roman" w:cs="Times New Roman"/>
          <w:szCs w:val="24"/>
          <w:lang w:val="es-ES_tradnl"/>
        </w:rPr>
        <w:t>El trabajo ser</w:t>
      </w:r>
      <w:r>
        <w:rPr>
          <w:rFonts w:ascii="Times New Roman" w:hAnsi="Times New Roman" w:cs="Times New Roman"/>
          <w:szCs w:val="24"/>
        </w:rPr>
        <w:t xml:space="preserve">á </w:t>
      </w:r>
      <w:r>
        <w:rPr>
          <w:rFonts w:ascii="Times New Roman" w:hAnsi="Times New Roman" w:cs="Times New Roman"/>
          <w:szCs w:val="24"/>
          <w:lang w:val="es-ES_tradnl"/>
        </w:rPr>
        <w:t xml:space="preserve">entregado por correo electrónico con fecha </w:t>
      </w:r>
      <w:proofErr w:type="gramStart"/>
      <w:r>
        <w:rPr>
          <w:rFonts w:ascii="Times New Roman" w:hAnsi="Times New Roman" w:cs="Times New Roman"/>
          <w:szCs w:val="24"/>
          <w:lang w:val="es-ES_tradnl"/>
        </w:rPr>
        <w:t>limite</w:t>
      </w:r>
      <w:proofErr w:type="gramEnd"/>
      <w:r>
        <w:rPr>
          <w:rFonts w:ascii="Times New Roman" w:hAnsi="Times New Roman" w:cs="Times New Roman"/>
          <w:szCs w:val="24"/>
          <w:lang w:val="es-ES_tradnl"/>
        </w:rPr>
        <w:t xml:space="preserve"> 16 de Abril del 2020 y ser</w:t>
      </w:r>
      <w:r>
        <w:rPr>
          <w:rFonts w:ascii="Times New Roman" w:hAnsi="Times New Roman" w:cs="Times New Roman"/>
          <w:szCs w:val="24"/>
        </w:rPr>
        <w:t xml:space="preserve">á </w:t>
      </w:r>
      <w:r>
        <w:rPr>
          <w:rFonts w:ascii="Times New Roman" w:hAnsi="Times New Roman" w:cs="Times New Roman"/>
          <w:szCs w:val="24"/>
          <w:lang w:val="es-ES_tradnl"/>
        </w:rPr>
        <w:t>expuesto nada más incorporarnos.</w:t>
      </w:r>
    </w:p>
    <w:p w:rsidR="005C7FF8" w:rsidRDefault="005C7FF8" w:rsidP="005C7FF8">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hAnsi="Times New Roman" w:cs="Times New Roman"/>
          <w:szCs w:val="24"/>
          <w:lang w:val="es-ES_tradnl"/>
        </w:rPr>
      </w:pPr>
    </w:p>
    <w:p w:rsidR="005C7FF8" w:rsidRDefault="005C7FF8" w:rsidP="005C7FF8">
      <w:pPr>
        <w:pStyle w:val="Poromisin"/>
        <w:numPr>
          <w:ilvl w:val="0"/>
          <w:numId w:val="5"/>
        </w:numPr>
        <w:tabs>
          <w:tab w:val="clear" w:pos="72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t>Repaso y perfeccionamiento del estudio de las Sevillanas con castañuelas.</w:t>
      </w:r>
    </w:p>
    <w:p w:rsidR="005C7FF8" w:rsidRDefault="005C7FF8" w:rsidP="005C7FF8">
      <w:pPr>
        <w:pStyle w:val="Poromisin"/>
        <w:tabs>
          <w:tab w:val="left" w:pos="566"/>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20"/>
        <w:jc w:val="both"/>
      </w:pPr>
    </w:p>
    <w:p w:rsidR="00243D1F" w:rsidRDefault="00243D1F" w:rsidP="005C7FF8">
      <w:pPr>
        <w:pStyle w:val="Poromisin"/>
        <w:tabs>
          <w:tab w:val="left" w:pos="566"/>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20"/>
        <w:jc w:val="both"/>
      </w:pPr>
    </w:p>
    <w:p w:rsidR="005C7FF8" w:rsidRDefault="005C7FF8" w:rsidP="005C7FF8">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20"/>
        <w:jc w:val="both"/>
      </w:pPr>
    </w:p>
    <w:p w:rsidR="005C7FF8" w:rsidRPr="00243D1F" w:rsidRDefault="005C7FF8" w:rsidP="005C7FF8">
      <w:pPr>
        <w:spacing w:line="360" w:lineRule="auto"/>
        <w:jc w:val="both"/>
        <w:rPr>
          <w:b/>
          <w:u w:val="single"/>
        </w:rPr>
      </w:pPr>
      <w:r>
        <w:rPr>
          <w:b/>
          <w:u w:val="single"/>
        </w:rPr>
        <w:t>DANZA ESTILIZADA</w:t>
      </w:r>
    </w:p>
    <w:p w:rsidR="005C7FF8" w:rsidRDefault="005C7FF8" w:rsidP="005C7FF8">
      <w:pPr>
        <w:spacing w:line="360" w:lineRule="auto"/>
        <w:jc w:val="both"/>
      </w:pPr>
      <w:r>
        <w:t>(Los ejercicios y variaciones irán acompañados de castañuelas)</w:t>
      </w:r>
    </w:p>
    <w:p w:rsidR="005C7FF8" w:rsidRDefault="005C7FF8" w:rsidP="005C7FF8">
      <w:pPr>
        <w:spacing w:line="360" w:lineRule="auto"/>
        <w:jc w:val="both"/>
      </w:pPr>
    </w:p>
    <w:p w:rsidR="005C7FF8" w:rsidRDefault="005C7FF8" w:rsidP="005C7FF8">
      <w:pPr>
        <w:spacing w:line="360" w:lineRule="auto"/>
        <w:jc w:val="both"/>
      </w:pPr>
      <w:r>
        <w:rPr>
          <w:b/>
          <w:bCs/>
        </w:rPr>
        <w:t>Calentamiento</w:t>
      </w:r>
    </w:p>
    <w:p w:rsidR="005C7FF8" w:rsidRDefault="005C7FF8" w:rsidP="005C7FF8">
      <w:pPr>
        <w:numPr>
          <w:ilvl w:val="0"/>
          <w:numId w:val="6"/>
        </w:numPr>
        <w:tabs>
          <w:tab w:val="clear" w:pos="720"/>
          <w:tab w:val="left" w:pos="636"/>
        </w:tabs>
        <w:spacing w:line="360" w:lineRule="auto"/>
        <w:jc w:val="both"/>
      </w:pPr>
      <w:r>
        <w:t xml:space="preserve">Ejercicio de </w:t>
      </w:r>
      <w:r>
        <w:rPr>
          <w:b/>
          <w:bCs/>
        </w:rPr>
        <w:t>rasgueo</w:t>
      </w:r>
      <w:r>
        <w:t xml:space="preserve"> de castañuelas.</w:t>
      </w:r>
    </w:p>
    <w:p w:rsidR="005C7FF8" w:rsidRDefault="005C7FF8" w:rsidP="005C7FF8">
      <w:pPr>
        <w:numPr>
          <w:ilvl w:val="1"/>
          <w:numId w:val="6"/>
        </w:numPr>
        <w:tabs>
          <w:tab w:val="left" w:pos="732"/>
        </w:tabs>
        <w:spacing w:line="360" w:lineRule="auto"/>
        <w:jc w:val="both"/>
      </w:pPr>
      <w:r>
        <w:t>1-4 TA (4 veces) ,2-4 TA (4 veces), 3-4 TA (4 veces), 1-2 TA</w:t>
      </w:r>
      <w:proofErr w:type="gramStart"/>
      <w:r>
        <w:t>,2</w:t>
      </w:r>
      <w:proofErr w:type="gramEnd"/>
      <w:r>
        <w:t xml:space="preserve">-4 TA,3-4 TA,RIA . </w:t>
      </w:r>
    </w:p>
    <w:p w:rsidR="005C7FF8" w:rsidRDefault="005C7FF8" w:rsidP="005C7FF8">
      <w:pPr>
        <w:numPr>
          <w:ilvl w:val="0"/>
          <w:numId w:val="6"/>
        </w:numPr>
        <w:tabs>
          <w:tab w:val="clear" w:pos="720"/>
          <w:tab w:val="left" w:pos="396"/>
          <w:tab w:val="left" w:pos="696"/>
        </w:tabs>
        <w:spacing w:line="360" w:lineRule="auto"/>
        <w:jc w:val="both"/>
      </w:pPr>
      <w:r>
        <w:t xml:space="preserve">Variación de </w:t>
      </w:r>
      <w:r>
        <w:rPr>
          <w:b/>
          <w:bCs/>
        </w:rPr>
        <w:t>braceos y “quiebros”</w:t>
      </w:r>
      <w:r>
        <w:t xml:space="preserve"> (añadiendo el trabajo de torsión) con castañuelas.</w:t>
      </w:r>
    </w:p>
    <w:p w:rsidR="005C7FF8" w:rsidRDefault="005C7FF8" w:rsidP="005C7FF8">
      <w:pPr>
        <w:numPr>
          <w:ilvl w:val="1"/>
          <w:numId w:val="6"/>
        </w:numPr>
        <w:tabs>
          <w:tab w:val="left" w:pos="864"/>
        </w:tabs>
        <w:spacing w:line="360" w:lineRule="auto"/>
        <w:jc w:val="both"/>
      </w:pPr>
      <w:r>
        <w:t>Braceo por fuera con un brazo, primero en 4 tiempos y luego en 2 tiempos. Toque: TA, RIA, RIA, PI, TA, RIA,….</w:t>
      </w:r>
    </w:p>
    <w:p w:rsidR="005C7FF8" w:rsidRDefault="005C7FF8" w:rsidP="005C7FF8">
      <w:pPr>
        <w:numPr>
          <w:ilvl w:val="0"/>
          <w:numId w:val="6"/>
        </w:numPr>
        <w:tabs>
          <w:tab w:val="clear" w:pos="720"/>
          <w:tab w:val="left" w:pos="864"/>
        </w:tabs>
        <w:spacing w:line="360" w:lineRule="auto"/>
        <w:jc w:val="both"/>
      </w:pPr>
      <w:r>
        <w:rPr>
          <w:b/>
          <w:bCs/>
        </w:rPr>
        <w:t>Ejercicios de equilibrio</w:t>
      </w:r>
      <w:r>
        <w:t xml:space="preserve">: Comenzamos el ejercicio con el pie que está delante (Las dos primeras veces) y luego con el pie que está detrás. Brazos </w:t>
      </w:r>
    </w:p>
    <w:p w:rsidR="005C7FF8" w:rsidRDefault="005C7FF8" w:rsidP="005C7FF8">
      <w:pPr>
        <w:numPr>
          <w:ilvl w:val="1"/>
          <w:numId w:val="7"/>
        </w:numPr>
        <w:spacing w:line="360" w:lineRule="auto"/>
        <w:jc w:val="both"/>
      </w:pPr>
      <w:proofErr w:type="spellStart"/>
      <w:r>
        <w:t>Coupé</w:t>
      </w:r>
      <w:proofErr w:type="spellEnd"/>
      <w:r>
        <w:t xml:space="preserve"> </w:t>
      </w:r>
      <w:proofErr w:type="gramStart"/>
      <w:r>
        <w:t>delante :</w:t>
      </w:r>
      <w:proofErr w:type="gramEnd"/>
      <w:r>
        <w:t xml:space="preserve"> Brazos en 1ª posición / 1-2 TA (4 veces).</w:t>
      </w:r>
    </w:p>
    <w:p w:rsidR="005C7FF8" w:rsidRDefault="005C7FF8" w:rsidP="005C7FF8">
      <w:pPr>
        <w:numPr>
          <w:ilvl w:val="1"/>
          <w:numId w:val="7"/>
        </w:numPr>
        <w:spacing w:line="360" w:lineRule="auto"/>
        <w:jc w:val="both"/>
      </w:pPr>
      <w:r>
        <w:t>Retiré delante: Brazos en 5ª posición/ 1-2-3 TA (4 veces)</w:t>
      </w:r>
    </w:p>
    <w:p w:rsidR="005C7FF8" w:rsidRDefault="005C7FF8" w:rsidP="005C7FF8">
      <w:pPr>
        <w:numPr>
          <w:ilvl w:val="1"/>
          <w:numId w:val="7"/>
        </w:numPr>
        <w:spacing w:line="360" w:lineRule="auto"/>
        <w:jc w:val="both"/>
      </w:pPr>
      <w:r>
        <w:t>Paso retiré atrás: Brazos en 5ª posición/ RIA (4 veces)</w:t>
      </w:r>
    </w:p>
    <w:p w:rsidR="005C7FF8" w:rsidRDefault="005C7FF8" w:rsidP="005C7FF8">
      <w:pPr>
        <w:numPr>
          <w:ilvl w:val="1"/>
          <w:numId w:val="7"/>
        </w:numPr>
        <w:spacing w:line="360" w:lineRule="auto"/>
        <w:jc w:val="both"/>
      </w:pPr>
      <w:r>
        <w:t xml:space="preserve">Cierro a 5ª posición: Brazos en 1ª posición/ 1-1 TA, 2-2 TA, 3-3 TA, 4-4 TA </w:t>
      </w:r>
    </w:p>
    <w:p w:rsidR="005C7FF8" w:rsidRDefault="005C7FF8" w:rsidP="005C7FF8">
      <w:pPr>
        <w:numPr>
          <w:ilvl w:val="0"/>
          <w:numId w:val="7"/>
        </w:numPr>
        <w:tabs>
          <w:tab w:val="left" w:pos="720"/>
        </w:tabs>
        <w:spacing w:line="360" w:lineRule="auto"/>
        <w:jc w:val="both"/>
      </w:pPr>
      <w:r>
        <w:t xml:space="preserve">Variaciones para la técnica del </w:t>
      </w:r>
      <w:r>
        <w:rPr>
          <w:b/>
          <w:bCs/>
        </w:rPr>
        <w:t>giro</w:t>
      </w:r>
      <w:r>
        <w:t xml:space="preserve"> con zapato a través de ejercicios que incluyan los siguientes giros (estudiados con técnica de zapatilla):</w:t>
      </w:r>
    </w:p>
    <w:p w:rsidR="005C7FF8" w:rsidRDefault="005C7FF8" w:rsidP="005C7FF8">
      <w:pPr>
        <w:numPr>
          <w:ilvl w:val="1"/>
          <w:numId w:val="7"/>
        </w:numPr>
        <w:spacing w:line="360" w:lineRule="auto"/>
        <w:jc w:val="both"/>
      </w:pPr>
      <w:proofErr w:type="spellStart"/>
      <w:r>
        <w:t>Deboule</w:t>
      </w:r>
      <w:proofErr w:type="spellEnd"/>
      <w:r>
        <w:t>.</w:t>
      </w:r>
    </w:p>
    <w:p w:rsidR="005C7FF8" w:rsidRDefault="005C7FF8" w:rsidP="005C7FF8">
      <w:pPr>
        <w:numPr>
          <w:ilvl w:val="1"/>
          <w:numId w:val="7"/>
        </w:numPr>
        <w:spacing w:line="360" w:lineRule="auto"/>
        <w:jc w:val="both"/>
      </w:pPr>
      <w:r>
        <w:t>Vueltas sostenidas</w:t>
      </w:r>
    </w:p>
    <w:p w:rsidR="005C7FF8" w:rsidRDefault="005C7FF8" w:rsidP="005C7FF8">
      <w:pPr>
        <w:numPr>
          <w:ilvl w:val="1"/>
          <w:numId w:val="7"/>
        </w:numPr>
        <w:spacing w:line="360" w:lineRule="auto"/>
        <w:jc w:val="both"/>
      </w:pPr>
      <w:r>
        <w:lastRenderedPageBreak/>
        <w:t>Vuelta de vals.</w:t>
      </w:r>
    </w:p>
    <w:p w:rsidR="005C7FF8" w:rsidRDefault="005C7FF8" w:rsidP="005C7FF8">
      <w:pPr>
        <w:numPr>
          <w:ilvl w:val="1"/>
          <w:numId w:val="7"/>
        </w:numPr>
        <w:spacing w:line="360" w:lineRule="auto"/>
        <w:jc w:val="both"/>
      </w:pPr>
      <w:r>
        <w:t xml:space="preserve">Piqué </w:t>
      </w:r>
      <w:proofErr w:type="spellStart"/>
      <w:r>
        <w:t>dedans</w:t>
      </w:r>
      <w:proofErr w:type="spellEnd"/>
      <w:r>
        <w:t>.</w:t>
      </w:r>
      <w:r w:rsidR="00DE7624">
        <w:t xml:space="preserve"> </w:t>
      </w:r>
    </w:p>
    <w:p w:rsidR="005C7FF8" w:rsidRDefault="005C7FF8" w:rsidP="005C7FF8">
      <w:pPr>
        <w:numPr>
          <w:ilvl w:val="1"/>
          <w:numId w:val="7"/>
        </w:numPr>
        <w:spacing w:line="360" w:lineRule="auto"/>
        <w:jc w:val="both"/>
      </w:pPr>
      <w:r>
        <w:t>Iniciación a la vuelta en sexta.</w:t>
      </w:r>
    </w:p>
    <w:p w:rsidR="005C7FF8" w:rsidRDefault="005C7FF8" w:rsidP="005C7FF8">
      <w:pPr>
        <w:numPr>
          <w:ilvl w:val="0"/>
          <w:numId w:val="7"/>
        </w:numPr>
        <w:spacing w:line="360" w:lineRule="auto"/>
        <w:jc w:val="both"/>
      </w:pPr>
      <w:r>
        <w:t xml:space="preserve">Variación de coordinación de </w:t>
      </w:r>
      <w:r>
        <w:rPr>
          <w:b/>
          <w:bCs/>
        </w:rPr>
        <w:t xml:space="preserve">zapateados </w:t>
      </w:r>
      <w:r>
        <w:t>con castañuelas,</w:t>
      </w:r>
    </w:p>
    <w:p w:rsidR="005C7FF8" w:rsidRDefault="005C7FF8" w:rsidP="005C7FF8">
      <w:pPr>
        <w:numPr>
          <w:ilvl w:val="0"/>
          <w:numId w:val="7"/>
        </w:numPr>
        <w:spacing w:line="360" w:lineRule="auto"/>
        <w:jc w:val="both"/>
      </w:pPr>
      <w:r>
        <w:t xml:space="preserve">Repaso del montaje coreográfico de la pieza de danza estilizada, “Andalucía” (E. </w:t>
      </w:r>
      <w:proofErr w:type="spellStart"/>
      <w:r>
        <w:t>Lecuona</w:t>
      </w:r>
      <w:proofErr w:type="spellEnd"/>
      <w:r>
        <w:t>).</w:t>
      </w:r>
    </w:p>
    <w:p w:rsidR="00DE7624" w:rsidRDefault="00DE7624" w:rsidP="00DE7624">
      <w:pPr>
        <w:spacing w:line="360" w:lineRule="auto"/>
        <w:ind w:left="720"/>
        <w:jc w:val="both"/>
      </w:pPr>
    </w:p>
    <w:p w:rsidR="00DE7624" w:rsidRDefault="00DE7624" w:rsidP="00DE7624">
      <w:pPr>
        <w:pStyle w:val="Prrafodelista"/>
        <w:numPr>
          <w:ilvl w:val="0"/>
          <w:numId w:val="8"/>
        </w:numPr>
        <w:spacing w:line="360" w:lineRule="auto"/>
        <w:jc w:val="both"/>
      </w:pPr>
      <w:r w:rsidRPr="00DE7624">
        <w:rPr>
          <w:rFonts w:ascii="Times New Roman" w:hAnsi="Times New Roman" w:cs="Times New Roman"/>
          <w:b/>
          <w:sz w:val="24"/>
        </w:rPr>
        <w:t>Lectura recomendada:</w:t>
      </w:r>
      <w:r>
        <w:rPr>
          <w:rFonts w:ascii="Times New Roman" w:hAnsi="Times New Roman" w:cs="Times New Roman"/>
          <w:sz w:val="24"/>
        </w:rPr>
        <w:t xml:space="preserve"> Se adjuntará un </w:t>
      </w:r>
      <w:proofErr w:type="spellStart"/>
      <w:r>
        <w:rPr>
          <w:rFonts w:ascii="Times New Roman" w:hAnsi="Times New Roman" w:cs="Times New Roman"/>
          <w:sz w:val="24"/>
        </w:rPr>
        <w:t>pdf</w:t>
      </w:r>
      <w:proofErr w:type="spellEnd"/>
      <w:r>
        <w:rPr>
          <w:rFonts w:ascii="Times New Roman" w:hAnsi="Times New Roman" w:cs="Times New Roman"/>
          <w:sz w:val="24"/>
        </w:rPr>
        <w:t xml:space="preserve"> sobre la vida y obra del compositor E. </w:t>
      </w:r>
      <w:proofErr w:type="spellStart"/>
      <w:r>
        <w:rPr>
          <w:rFonts w:ascii="Times New Roman" w:hAnsi="Times New Roman" w:cs="Times New Roman"/>
          <w:sz w:val="24"/>
        </w:rPr>
        <w:t>Lecuona</w:t>
      </w:r>
      <w:proofErr w:type="spellEnd"/>
      <w:r>
        <w:rPr>
          <w:rFonts w:ascii="Times New Roman" w:hAnsi="Times New Roman" w:cs="Times New Roman"/>
          <w:sz w:val="24"/>
        </w:rPr>
        <w:t xml:space="preserve"> que deberá ser leído y sobre el que habrá que realizar una redacción que será entregada cuando se retomen las clases.</w:t>
      </w:r>
    </w:p>
    <w:p w:rsidR="005C7FF8" w:rsidRDefault="005C7FF8"/>
    <w:p w:rsidR="00DE7624" w:rsidRDefault="00DE7624" w:rsidP="00DE7624">
      <w:pPr>
        <w:jc w:val="both"/>
      </w:pPr>
      <w:r w:rsidRPr="00144BCD">
        <w:rPr>
          <w:b/>
          <w:u w:val="single"/>
        </w:rPr>
        <w:t>IMPORTANTE</w:t>
      </w:r>
      <w:r>
        <w:t>: cada semana se subirá a la página web un enlace para el visionado de una pieza o coreografía de Danza Estilizada. Después debéis rellenar una ficha que, una vez elaborada, mandaréis a la profesora de Danza Española:</w:t>
      </w:r>
    </w:p>
    <w:p w:rsidR="00DE7624" w:rsidRDefault="00DE7624" w:rsidP="00234DA7"/>
    <w:p w:rsidR="00DE7624" w:rsidRDefault="00DE7624" w:rsidP="00DE7624"/>
    <w:p w:rsidR="00DE7624" w:rsidRDefault="00DE7624" w:rsidP="00DE7624">
      <w:pPr>
        <w:tabs>
          <w:tab w:val="left" w:pos="3402"/>
        </w:tabs>
        <w:jc w:val="both"/>
      </w:pPr>
      <w:r w:rsidRPr="00A73A8C">
        <w:rPr>
          <w:szCs w:val="28"/>
        </w:rPr>
        <w:t>Enlace de la pieza de análisis</w:t>
      </w:r>
      <w:r>
        <w:rPr>
          <w:szCs w:val="28"/>
        </w:rPr>
        <w:t>:</w:t>
      </w:r>
      <w:r w:rsidRPr="00A73A8C">
        <w:t xml:space="preserve"> </w:t>
      </w:r>
      <w:hyperlink r:id="rId9" w:history="1">
        <w:r>
          <w:rPr>
            <w:rStyle w:val="Hipervnculo"/>
          </w:rPr>
          <w:t>https://www.youtube.com/watch?v=UTrk1FOzk7c</w:t>
        </w:r>
      </w:hyperlink>
    </w:p>
    <w:p w:rsidR="00DE7624" w:rsidRDefault="00DE7624" w:rsidP="00DE7624">
      <w:pPr>
        <w:tabs>
          <w:tab w:val="left" w:pos="3402"/>
        </w:tabs>
        <w:jc w:val="both"/>
      </w:pPr>
      <w:r>
        <w:t xml:space="preserve">Ensayo pieza BNE: </w:t>
      </w:r>
      <w:hyperlink r:id="rId10" w:history="1">
        <w:r>
          <w:rPr>
            <w:rStyle w:val="Hipervnculo"/>
          </w:rPr>
          <w:t>https://www.youtube.com/watch?v=vY8oGxzAT1c</w:t>
        </w:r>
      </w:hyperlink>
    </w:p>
    <w:p w:rsidR="00DE7624" w:rsidRDefault="00DE7624" w:rsidP="00DE7624">
      <w:r w:rsidRPr="00A73A8C">
        <w:t>Ensayo</w:t>
      </w:r>
      <w:r>
        <w:t xml:space="preserve"> pieza</w:t>
      </w:r>
      <w:r w:rsidRPr="00A73A8C">
        <w:t xml:space="preserve"> BNE</w:t>
      </w:r>
      <w:r>
        <w:t xml:space="preserve"> (2)</w:t>
      </w:r>
      <w:r w:rsidRPr="00A73A8C">
        <w:t xml:space="preserve">: </w:t>
      </w:r>
      <w:hyperlink r:id="rId11" w:history="1">
        <w:r w:rsidRPr="00D14578">
          <w:rPr>
            <w:rStyle w:val="Hipervnculo"/>
          </w:rPr>
          <w:t>https://www.youtube.com/watch?v=MhGy30M_kps</w:t>
        </w:r>
      </w:hyperlink>
    </w:p>
    <w:p w:rsidR="00DE7624" w:rsidRDefault="00DE7624" w:rsidP="00DE7624">
      <w:pPr>
        <w:jc w:val="both"/>
      </w:pPr>
    </w:p>
    <w:p w:rsidR="00DE7624" w:rsidRPr="00144BCD" w:rsidRDefault="00DE7624" w:rsidP="00DE7624">
      <w:pPr>
        <w:jc w:val="both"/>
      </w:pPr>
      <w:r w:rsidRPr="00144BCD">
        <w:rPr>
          <w:b/>
        </w:rPr>
        <w:t>1ª entrega</w:t>
      </w:r>
      <w:r>
        <w:t>: jueves 26 de Marzo.</w:t>
      </w:r>
      <w:bookmarkStart w:id="0" w:name="_GoBack"/>
      <w:bookmarkEnd w:id="0"/>
    </w:p>
    <w:p w:rsidR="00DE7624" w:rsidRDefault="00DE7624"/>
    <w:sectPr w:rsidR="00DE7624" w:rsidSect="00136A93">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CA4" w:rsidRDefault="00815CA4" w:rsidP="005C7FF8">
      <w:r>
        <w:separator/>
      </w:r>
    </w:p>
  </w:endnote>
  <w:endnote w:type="continuationSeparator" w:id="0">
    <w:p w:rsidR="00815CA4" w:rsidRDefault="00815CA4" w:rsidP="005C7F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CA4" w:rsidRDefault="00815CA4" w:rsidP="005C7FF8">
      <w:r>
        <w:separator/>
      </w:r>
    </w:p>
  </w:footnote>
  <w:footnote w:type="continuationSeparator" w:id="0">
    <w:p w:rsidR="00815CA4" w:rsidRDefault="00815CA4" w:rsidP="005C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D4A47D5E058A4B9AA79EB2F4CE87FDD7"/>
      </w:placeholder>
      <w:dataBinding w:prefixMappings="xmlns:ns0='http://schemas.openxmlformats.org/package/2006/metadata/core-properties' xmlns:ns1='http://purl.org/dc/elements/1.1/'" w:xpath="/ns0:coreProperties[1]/ns1:title[1]" w:storeItemID="{6C3C8BC8-F283-45AE-878A-BAB7291924A1}"/>
      <w:text/>
    </w:sdtPr>
    <w:sdtContent>
      <w:p w:rsidR="005C7FF8" w:rsidRDefault="005C7FF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5C7FF8" w:rsidRDefault="005C7FF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0FBC"/>
    <w:multiLevelType w:val="multilevel"/>
    <w:tmpl w:val="BADC0B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2515697"/>
    <w:multiLevelType w:val="multilevel"/>
    <w:tmpl w:val="450C4E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4023A4C"/>
    <w:multiLevelType w:val="multilevel"/>
    <w:tmpl w:val="86C6FD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1252DAD"/>
    <w:multiLevelType w:val="multilevel"/>
    <w:tmpl w:val="988E09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3D0133B"/>
    <w:multiLevelType w:val="multilevel"/>
    <w:tmpl w:val="F0B4A7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9DC2216"/>
    <w:multiLevelType w:val="multilevel"/>
    <w:tmpl w:val="BEAC65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5BA35512"/>
    <w:multiLevelType w:val="multilevel"/>
    <w:tmpl w:val="ADDC51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7C506C69"/>
    <w:multiLevelType w:val="hybridMultilevel"/>
    <w:tmpl w:val="09BA940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5C7FF8"/>
    <w:rsid w:val="00136A93"/>
    <w:rsid w:val="00234DA7"/>
    <w:rsid w:val="00243D1F"/>
    <w:rsid w:val="005C7FF8"/>
    <w:rsid w:val="00815CA4"/>
    <w:rsid w:val="00DE76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F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qFormat/>
    <w:rsid w:val="005C7FF8"/>
    <w:pPr>
      <w:spacing w:after="0" w:line="240" w:lineRule="auto"/>
    </w:pPr>
    <w:rPr>
      <w:rFonts w:ascii="Helvetica Neue" w:eastAsia="Helvetica Neue" w:hAnsi="Helvetica Neue" w:cs="Helvetica Neue"/>
      <w:color w:val="000000"/>
      <w:sz w:val="24"/>
      <w:lang w:eastAsia="es-ES"/>
    </w:rPr>
  </w:style>
  <w:style w:type="paragraph" w:styleId="Encabezado">
    <w:name w:val="header"/>
    <w:basedOn w:val="Normal"/>
    <w:link w:val="EncabezadoCar"/>
    <w:uiPriority w:val="99"/>
    <w:unhideWhenUsed/>
    <w:rsid w:val="005C7FF8"/>
    <w:pPr>
      <w:tabs>
        <w:tab w:val="center" w:pos="4252"/>
        <w:tab w:val="right" w:pos="8504"/>
      </w:tabs>
    </w:pPr>
  </w:style>
  <w:style w:type="character" w:customStyle="1" w:styleId="EncabezadoCar">
    <w:name w:val="Encabezado Car"/>
    <w:basedOn w:val="Fuentedeprrafopredeter"/>
    <w:link w:val="Encabezado"/>
    <w:uiPriority w:val="99"/>
    <w:rsid w:val="005C7FF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5C7FF8"/>
    <w:pPr>
      <w:tabs>
        <w:tab w:val="center" w:pos="4252"/>
        <w:tab w:val="right" w:pos="8504"/>
      </w:tabs>
    </w:pPr>
  </w:style>
  <w:style w:type="character" w:customStyle="1" w:styleId="PiedepginaCar">
    <w:name w:val="Pie de página Car"/>
    <w:basedOn w:val="Fuentedeprrafopredeter"/>
    <w:link w:val="Piedepgina"/>
    <w:uiPriority w:val="99"/>
    <w:semiHidden/>
    <w:rsid w:val="005C7FF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C7FF8"/>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FF8"/>
    <w:rPr>
      <w:rFonts w:ascii="Tahoma" w:eastAsia="Times New Roman" w:hAnsi="Tahoma" w:cs="Tahoma"/>
      <w:sz w:val="16"/>
      <w:szCs w:val="16"/>
      <w:lang w:eastAsia="es-ES"/>
    </w:rPr>
  </w:style>
  <w:style w:type="character" w:styleId="Hipervnculo">
    <w:name w:val="Hyperlink"/>
    <w:basedOn w:val="Fuentedeprrafopredeter"/>
    <w:uiPriority w:val="99"/>
    <w:unhideWhenUsed/>
    <w:rsid w:val="005C7FF8"/>
    <w:rPr>
      <w:color w:val="0000FF"/>
      <w:u w:val="single"/>
    </w:rPr>
  </w:style>
  <w:style w:type="paragraph" w:styleId="Prrafodelista">
    <w:name w:val="List Paragraph"/>
    <w:basedOn w:val="Normal"/>
    <w:uiPriority w:val="34"/>
    <w:qFormat/>
    <w:rsid w:val="005C7FF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ljUrAWuZJ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hGy30M_k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vY8oGxzAT1c" TargetMode="External"/><Relationship Id="rId4" Type="http://schemas.openxmlformats.org/officeDocument/2006/relationships/webSettings" Target="webSettings.xml"/><Relationship Id="rId9" Type="http://schemas.openxmlformats.org/officeDocument/2006/relationships/hyperlink" Target="https://www.youtube.com/watch?v=UTrk1FOzk7c"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A47D5E058A4B9AA79EB2F4CE87FDD7"/>
        <w:category>
          <w:name w:val="General"/>
          <w:gallery w:val="placeholder"/>
        </w:category>
        <w:types>
          <w:type w:val="bbPlcHdr"/>
        </w:types>
        <w:behaviors>
          <w:behavior w:val="content"/>
        </w:behaviors>
        <w:guid w:val="{2FA55FAA-24E0-42B3-9CC6-A3C1D31B5A8E}"/>
      </w:docPartPr>
      <w:docPartBody>
        <w:p w:rsidR="00000000" w:rsidRDefault="00781008" w:rsidP="00781008">
          <w:pPr>
            <w:pStyle w:val="D4A47D5E058A4B9AA79EB2F4CE87FDD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81008"/>
    <w:rsid w:val="001E799C"/>
    <w:rsid w:val="007810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4A47D5E058A4B9AA79EB2F4CE87FDD7">
    <w:name w:val="D4A47D5E058A4B9AA79EB2F4CE87FDD7"/>
    <w:rsid w:val="007810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1091</Words>
  <Characters>6001</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4</cp:revision>
  <dcterms:created xsi:type="dcterms:W3CDTF">2020-03-24T11:03:00Z</dcterms:created>
  <dcterms:modified xsi:type="dcterms:W3CDTF">2020-03-24T11:13:00Z</dcterms:modified>
</cp:coreProperties>
</file>